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1A" w:rsidRPr="00FA3B1A" w:rsidRDefault="00FA3B1A" w:rsidP="00FA3B1A">
      <w:pPr>
        <w:shd w:val="clear" w:color="auto" w:fill="60BEB0"/>
        <w:spacing w:after="0" w:line="240" w:lineRule="auto"/>
        <w:textAlignment w:val="baseline"/>
        <w:rPr>
          <w:rFonts w:ascii="Arial" w:eastAsia="Times New Roman" w:hAnsi="Arial" w:cs="Arial"/>
          <w:color w:val="FFFFFF"/>
          <w:lang w:eastAsia="en-GB"/>
        </w:rPr>
      </w:pPr>
      <w:r w:rsidRPr="00FA3B1A">
        <w:rPr>
          <w:rFonts w:ascii="Arial" w:eastAsia="Times New Roman" w:hAnsi="Arial" w:cs="Arial"/>
          <w:color w:val="FFFFFF"/>
          <w:lang w:eastAsia="en-GB"/>
        </w:rPr>
        <w:t>Technical Details</w:t>
      </w:r>
    </w:p>
    <w:p w:rsidR="00FA3B1A" w:rsidRPr="00FA3B1A" w:rsidRDefault="00FA3B1A" w:rsidP="00FA3B1A">
      <w:pPr>
        <w:numPr>
          <w:ilvl w:val="0"/>
          <w:numId w:val="1"/>
        </w:numPr>
        <w:shd w:val="clear" w:color="auto" w:fill="EFEAEA"/>
        <w:spacing w:after="12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</w:pPr>
      <w:r w:rsidRPr="00FA3B1A"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  <w:t>General</w:t>
      </w:r>
    </w:p>
    <w:p w:rsidR="00FA3B1A" w:rsidRPr="00FA3B1A" w:rsidRDefault="00FA3B1A" w:rsidP="00FA3B1A">
      <w:pPr>
        <w:numPr>
          <w:ilvl w:val="0"/>
          <w:numId w:val="1"/>
        </w:numPr>
        <w:shd w:val="clear" w:color="auto" w:fill="EFEAEA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</w:p>
    <w:p w:rsidR="00FA3B1A" w:rsidRPr="00FA3B1A" w:rsidRDefault="00FA3B1A" w:rsidP="00FA3B1A">
      <w:pPr>
        <w:numPr>
          <w:ilvl w:val="1"/>
          <w:numId w:val="1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Type</w:t>
      </w:r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1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proofErr w:type="spellStart"/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Folienkassette</w:t>
      </w:r>
      <w:proofErr w:type="spellEnd"/>
    </w:p>
    <w:p w:rsidR="00FA3B1A" w:rsidRPr="00FA3B1A" w:rsidRDefault="00FA3B1A" w:rsidP="00FA3B1A">
      <w:pPr>
        <w:numPr>
          <w:ilvl w:val="1"/>
          <w:numId w:val="1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Design</w:t>
      </w:r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1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proofErr w:type="spellStart"/>
      <w:proofErr w:type="gramStart"/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für</w:t>
      </w:r>
      <w:proofErr w:type="spellEnd"/>
      <w:proofErr w:type="gramEnd"/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 xml:space="preserve"> 2x75 Mic. </w:t>
      </w:r>
      <w:proofErr w:type="spellStart"/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Laminiertaschen</w:t>
      </w:r>
      <w:proofErr w:type="spellEnd"/>
    </w:p>
    <w:p w:rsidR="00FA3B1A" w:rsidRPr="00FA3B1A" w:rsidRDefault="00FA3B1A" w:rsidP="00FA3B1A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</w:pPr>
      <w:r w:rsidRPr="00FA3B1A"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  <w:t>Measures</w:t>
      </w:r>
    </w:p>
    <w:p w:rsidR="00FA3B1A" w:rsidRPr="00FA3B1A" w:rsidRDefault="00FA3B1A" w:rsidP="00FA3B1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Format</w:t>
      </w:r>
    </w:p>
    <w:p w:rsidR="00FA3B1A" w:rsidRPr="00FA3B1A" w:rsidRDefault="00FA3B1A" w:rsidP="00FA3B1A">
      <w:pPr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A4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Height</w:t>
      </w:r>
    </w:p>
    <w:p w:rsidR="00FA3B1A" w:rsidRPr="00FA3B1A" w:rsidRDefault="00FA3B1A" w:rsidP="00FA3B1A">
      <w:pPr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350 mm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Width</w:t>
      </w:r>
    </w:p>
    <w:p w:rsidR="00FA3B1A" w:rsidRPr="00FA3B1A" w:rsidRDefault="00FA3B1A" w:rsidP="00FA3B1A">
      <w:pPr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80 mm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Length</w:t>
      </w:r>
    </w:p>
    <w:p w:rsidR="00FA3B1A" w:rsidRPr="00FA3B1A" w:rsidRDefault="00FA3B1A" w:rsidP="00FA3B1A">
      <w:pPr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230 m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Thickness</w:t>
      </w:r>
    </w:p>
    <w:p w:rsidR="00FA3B1A" w:rsidRPr="00FA3B1A" w:rsidRDefault="00FA3B1A" w:rsidP="00FA3B1A">
      <w:pPr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2"/>
        </w:numPr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100</w:t>
      </w:r>
    </w:p>
    <w:p w:rsidR="00FA3B1A" w:rsidRPr="00FA3B1A" w:rsidRDefault="00FA3B1A" w:rsidP="00FA3B1A">
      <w:pPr>
        <w:numPr>
          <w:ilvl w:val="0"/>
          <w:numId w:val="3"/>
        </w:numPr>
        <w:shd w:val="clear" w:color="auto" w:fill="EFEAEA"/>
        <w:spacing w:after="12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</w:pPr>
      <w:r w:rsidRPr="00FA3B1A"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  <w:t>Weights</w:t>
      </w:r>
    </w:p>
    <w:p w:rsidR="00FA3B1A" w:rsidRPr="00FA3B1A" w:rsidRDefault="00FA3B1A" w:rsidP="00FA3B1A">
      <w:pPr>
        <w:numPr>
          <w:ilvl w:val="0"/>
          <w:numId w:val="3"/>
        </w:numPr>
        <w:shd w:val="clear" w:color="auto" w:fill="EFEAEA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</w:p>
    <w:p w:rsidR="00FA3B1A" w:rsidRPr="00FA3B1A" w:rsidRDefault="00FA3B1A" w:rsidP="00FA3B1A">
      <w:pPr>
        <w:numPr>
          <w:ilvl w:val="1"/>
          <w:numId w:val="3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Weight</w:t>
      </w:r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3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3.4 kg</w:t>
      </w:r>
    </w:p>
    <w:p w:rsidR="00FA3B1A" w:rsidRPr="00FA3B1A" w:rsidRDefault="00FA3B1A" w:rsidP="00FA3B1A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</w:pPr>
      <w:r w:rsidRPr="00FA3B1A"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  <w:t>Packaging</w:t>
      </w:r>
    </w:p>
    <w:p w:rsidR="00FA3B1A" w:rsidRPr="00FA3B1A" w:rsidRDefault="00FA3B1A" w:rsidP="00FA3B1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</w:p>
    <w:p w:rsidR="00FA3B1A" w:rsidRPr="00FA3B1A" w:rsidRDefault="00FA3B1A" w:rsidP="00FA3B1A">
      <w:pPr>
        <w:numPr>
          <w:ilvl w:val="1"/>
          <w:numId w:val="4"/>
        </w:numPr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Content</w:t>
      </w:r>
    </w:p>
    <w:p w:rsidR="00FA3B1A" w:rsidRPr="00FA3B1A" w:rsidRDefault="00FA3B1A" w:rsidP="00FA3B1A">
      <w:pPr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4"/>
        </w:numPr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20 Pieces</w:t>
      </w:r>
    </w:p>
    <w:p w:rsidR="00FA3B1A" w:rsidRPr="00FA3B1A" w:rsidRDefault="00FA3B1A" w:rsidP="00FA3B1A">
      <w:pPr>
        <w:numPr>
          <w:ilvl w:val="0"/>
          <w:numId w:val="5"/>
        </w:numPr>
        <w:shd w:val="clear" w:color="auto" w:fill="EFEAEA"/>
        <w:spacing w:after="12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</w:pPr>
      <w:r w:rsidRPr="00FA3B1A">
        <w:rPr>
          <w:rFonts w:ascii="Arial" w:eastAsia="Times New Roman" w:hAnsi="Arial" w:cs="Arial"/>
          <w:b/>
          <w:bCs/>
          <w:color w:val="585961"/>
          <w:sz w:val="24"/>
          <w:szCs w:val="24"/>
          <w:lang w:eastAsia="en-GB"/>
        </w:rPr>
        <w:t>Manufacturer specifications</w:t>
      </w:r>
    </w:p>
    <w:p w:rsidR="00FA3B1A" w:rsidRPr="00FA3B1A" w:rsidRDefault="00FA3B1A" w:rsidP="00FA3B1A">
      <w:pPr>
        <w:numPr>
          <w:ilvl w:val="0"/>
          <w:numId w:val="5"/>
        </w:numPr>
        <w:shd w:val="clear" w:color="auto" w:fill="EFEAEA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Manufacturer</w:t>
      </w:r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GBC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Factory number</w:t>
      </w:r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4410018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Package weight</w:t>
      </w:r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4.2 kg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proofErr w:type="spellStart"/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RoHS</w:t>
      </w:r>
      <w:proofErr w:type="spellEnd"/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conform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 w:right="24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lastRenderedPageBreak/>
        <w:t>EAN / GTIN</w:t>
      </w:r>
    </w:p>
    <w:p w:rsidR="00FA3B1A" w:rsidRPr="00FA3B1A" w:rsidRDefault="00FA3B1A" w:rsidP="00FA3B1A">
      <w:pPr>
        <w:shd w:val="clear" w:color="auto" w:fill="EFEAEA"/>
        <w:spacing w:after="0" w:line="240" w:lineRule="auto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 </w:t>
      </w:r>
    </w:p>
    <w:p w:rsidR="00FA3B1A" w:rsidRPr="00FA3B1A" w:rsidRDefault="00FA3B1A" w:rsidP="00FA3B1A">
      <w:pPr>
        <w:numPr>
          <w:ilvl w:val="1"/>
          <w:numId w:val="5"/>
        </w:numPr>
        <w:shd w:val="clear" w:color="auto" w:fill="EFEAEA"/>
        <w:wordWrap w:val="0"/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61"/>
          <w:sz w:val="23"/>
          <w:szCs w:val="23"/>
          <w:lang w:eastAsia="en-GB"/>
        </w:rPr>
      </w:pPr>
      <w:r w:rsidRPr="00FA3B1A">
        <w:rPr>
          <w:rFonts w:ascii="Arial" w:eastAsia="Times New Roman" w:hAnsi="Arial" w:cs="Arial"/>
          <w:color w:val="585961"/>
          <w:sz w:val="23"/>
          <w:szCs w:val="23"/>
          <w:lang w:eastAsia="en-GB"/>
        </w:rPr>
        <w:t>5028252599757</w:t>
      </w:r>
    </w:p>
    <w:p w:rsidR="007F6E2C" w:rsidRDefault="007F6E2C">
      <w:bookmarkStart w:id="0" w:name="_GoBack"/>
      <w:bookmarkEnd w:id="0"/>
    </w:p>
    <w:sectPr w:rsidR="007F6E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186"/>
    <w:multiLevelType w:val="multilevel"/>
    <w:tmpl w:val="D54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15F8E"/>
    <w:multiLevelType w:val="multilevel"/>
    <w:tmpl w:val="1280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36E46"/>
    <w:multiLevelType w:val="multilevel"/>
    <w:tmpl w:val="8478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40C0B"/>
    <w:multiLevelType w:val="multilevel"/>
    <w:tmpl w:val="4ED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E4939"/>
    <w:multiLevelType w:val="multilevel"/>
    <w:tmpl w:val="8348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1A"/>
    <w:rsid w:val="007F6E2C"/>
    <w:rsid w:val="00F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92DEE-EFA6-4458-97A8-659511A0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tabtechnical">
    <w:name w:val="av_tabtechnical"/>
    <w:basedOn w:val="Normal"/>
    <w:rsid w:val="00FA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9">
          <w:marLeft w:val="0"/>
          <w:marRight w:val="0"/>
          <w:marTop w:val="0"/>
          <w:marBottom w:val="0"/>
          <w:divBdr>
            <w:top w:val="single" w:sz="6" w:space="0" w:color="BEC8D7"/>
            <w:left w:val="single" w:sz="6" w:space="0" w:color="BEC8D7"/>
            <w:bottom w:val="single" w:sz="6" w:space="0" w:color="BEC8D7"/>
            <w:right w:val="single" w:sz="6" w:space="0" w:color="BEC8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Haider</dc:creator>
  <cp:keywords/>
  <dc:description/>
  <cp:lastModifiedBy>Ali Haider</cp:lastModifiedBy>
  <cp:revision>1</cp:revision>
  <dcterms:created xsi:type="dcterms:W3CDTF">2020-07-21T05:47:00Z</dcterms:created>
  <dcterms:modified xsi:type="dcterms:W3CDTF">2020-07-21T05:48:00Z</dcterms:modified>
</cp:coreProperties>
</file>